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B9C8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  <w:t xml:space="preserve">Звіт </w:t>
      </w:r>
    </w:p>
    <w:p w14:paraId="699F1A73" w14:textId="370D4C4A" w:rsidR="00D60E6E" w:rsidRDefault="00D60E6E" w:rsidP="00D60E6E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про результати розгляду запитів на публічну інформацію                                             у Національній службі здоров’я України за </w:t>
      </w:r>
      <w:r w:rsidR="003D4B9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січень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202</w:t>
      </w:r>
      <w:r w:rsidR="003D4B9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року</w:t>
      </w:r>
    </w:p>
    <w:p w14:paraId="17C6A418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3A91D8ED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083BDC62" w14:textId="75BB7BC6" w:rsidR="00D60E6E" w:rsidRDefault="00D60E6E" w:rsidP="00D60E6E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Протягом </w:t>
      </w:r>
      <w:r w:rsidR="003D4B99">
        <w:rPr>
          <w:rFonts w:ascii="Times New Roman" w:eastAsia="Times New Roman" w:hAnsi="Times New Roman" w:cs="Times New Roman"/>
          <w:sz w:val="26"/>
          <w:szCs w:val="26"/>
          <w:lang w:eastAsia="uk-UA"/>
        </w:rPr>
        <w:t>січня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</w:t>
      </w:r>
      <w:r w:rsidR="003D4B99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року в Національній службі здоров’я України загалом зареєстровано та опрацьовано </w:t>
      </w:r>
      <w:r w:rsidR="003D4B99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="00AC4C28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запит</w:t>
      </w:r>
      <w:r w:rsidR="00AC4C28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публічну інформацію.</w:t>
      </w:r>
    </w:p>
    <w:p w14:paraId="7B825EBC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 них: </w:t>
      </w:r>
    </w:p>
    <w:p w14:paraId="537948E8" w14:textId="59F7AB55" w:rsidR="00D60E6E" w:rsidRDefault="00D60E6E" w:rsidP="00D60E6E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надійшло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електронну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пошту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3D4B99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2A2875">
        <w:rPr>
          <w:rFonts w:ascii="Times New Roman" w:hAnsi="Times New Roman" w:cs="Times New Roman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14:paraId="6EEEDACC" w14:textId="4D629E88" w:rsidR="00D60E6E" w:rsidRDefault="00D60E6E" w:rsidP="00D60E6E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отримано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2A2875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AC4C2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79E2831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</w:p>
    <w:p w14:paraId="597889E9" w14:textId="61C7FBB1" w:rsidR="00D60E6E" w:rsidRDefault="00D60E6E" w:rsidP="00D60E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загальної кількості отриманих запитів </w:t>
      </w:r>
      <w:r w:rsidR="00C71F2F">
        <w:rPr>
          <w:rFonts w:ascii="Times New Roman" w:eastAsia="Times New Roman" w:hAnsi="Times New Roman" w:cs="Times New Roman"/>
          <w:sz w:val="26"/>
          <w:szCs w:val="26"/>
          <w:lang w:eastAsia="uk-UA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надійш</w:t>
      </w:r>
      <w:r w:rsidR="00040763">
        <w:rPr>
          <w:rFonts w:ascii="Times New Roman" w:eastAsia="Times New Roman" w:hAnsi="Times New Roman" w:cs="Times New Roman"/>
          <w:sz w:val="26"/>
          <w:szCs w:val="26"/>
          <w:lang w:eastAsia="uk-UA"/>
        </w:rPr>
        <w:t>ло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НСЗУ                                               як до належного розпорядника інформації із:</w:t>
      </w:r>
    </w:p>
    <w:p w14:paraId="5CC29FD6" w14:textId="77777777" w:rsidR="00E82875" w:rsidRPr="00E82875" w:rsidRDefault="00E82875" w:rsidP="00E82875">
      <w:pPr>
        <w:tabs>
          <w:tab w:val="left" w:pos="99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12"/>
          <w:szCs w:val="12"/>
          <w:lang w:eastAsia="uk-UA"/>
        </w:rPr>
      </w:pPr>
    </w:p>
    <w:p w14:paraId="1BBAECB8" w14:textId="51023546" w:rsidR="00463125" w:rsidRPr="00463125" w:rsidRDefault="00463125" w:rsidP="00463125">
      <w:pPr>
        <w:pStyle w:val="a3"/>
        <w:numPr>
          <w:ilvl w:val="0"/>
          <w:numId w:val="10"/>
        </w:numPr>
        <w:tabs>
          <w:tab w:val="left" w:pos="9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6312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Секретаріату Кабінету </w:t>
      </w:r>
      <w:r w:rsidR="00FD419F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463125">
        <w:rPr>
          <w:rFonts w:ascii="Times New Roman" w:eastAsia="Times New Roman" w:hAnsi="Times New Roman" w:cs="Times New Roman"/>
          <w:sz w:val="26"/>
          <w:szCs w:val="26"/>
          <w:lang w:eastAsia="uk-UA"/>
        </w:rPr>
        <w:t>іністрів України – 2</w:t>
      </w:r>
      <w:r w:rsidR="00A552E6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BF3B630" w14:textId="1704D710" w:rsidR="00040763" w:rsidRDefault="00040763" w:rsidP="00463125">
      <w:pPr>
        <w:pStyle w:val="a3"/>
        <w:numPr>
          <w:ilvl w:val="0"/>
          <w:numId w:val="6"/>
        </w:numPr>
        <w:tabs>
          <w:tab w:val="left" w:pos="9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Міністерства охорони здоров’я України – </w:t>
      </w:r>
      <w:r w:rsidR="00463125">
        <w:rPr>
          <w:rFonts w:ascii="Times New Roman" w:eastAsia="Times New Roman" w:hAnsi="Times New Roman" w:cs="Times New Roman"/>
          <w:sz w:val="26"/>
          <w:szCs w:val="26"/>
          <w:lang w:eastAsia="uk-UA"/>
        </w:rPr>
        <w:t>9</w:t>
      </w:r>
      <w:r w:rsid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31FA61B7" w14:textId="3CF13F9F" w:rsidR="002A2875" w:rsidRPr="00040763" w:rsidRDefault="002A2875" w:rsidP="00463125">
      <w:pPr>
        <w:pStyle w:val="a3"/>
        <w:numPr>
          <w:ilvl w:val="0"/>
          <w:numId w:val="6"/>
        </w:numPr>
        <w:tabs>
          <w:tab w:val="left" w:pos="9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>Державн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ої</w:t>
      </w:r>
      <w:r w:rsidRP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установ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2A287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«Центр громадського здоров’я Міністерства охорони здоров’я України»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</w:t>
      </w:r>
      <w:r w:rsidR="00463125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06D2E64A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3D96AA4" w14:textId="77777777" w:rsidR="00D60E6E" w:rsidRDefault="00D60E6E" w:rsidP="00D60E6E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категорією запитувачів запити надійшли від:</w:t>
      </w:r>
    </w:p>
    <w:p w14:paraId="26DD01EB" w14:textId="2FC08438" w:rsidR="00D60E6E" w:rsidRDefault="00D60E6E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фізичних осіб – </w:t>
      </w:r>
      <w:r w:rsidR="00AB427C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2222D1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079F5197" w14:textId="13A20A0F" w:rsidR="00D60E6E" w:rsidRDefault="00D60E6E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юридичних осіб – </w:t>
      </w:r>
      <w:r w:rsidR="002222D1">
        <w:rPr>
          <w:rFonts w:ascii="Times New Roman" w:eastAsia="Times New Roman" w:hAnsi="Times New Roman" w:cs="Times New Roman"/>
          <w:sz w:val="26"/>
          <w:szCs w:val="26"/>
          <w:lang w:eastAsia="uk-UA"/>
        </w:rPr>
        <w:t>6;</w:t>
      </w:r>
    </w:p>
    <w:p w14:paraId="2CE62E93" w14:textId="1E34B893" w:rsidR="002222D1" w:rsidRDefault="002222D1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ЗМІ – 2.</w:t>
      </w:r>
    </w:p>
    <w:p w14:paraId="0609D0B2" w14:textId="77777777" w:rsidR="00D60E6E" w:rsidRDefault="00D60E6E" w:rsidP="00D60E6E">
      <w:pPr>
        <w:spacing w:before="40" w:after="0" w:line="240" w:lineRule="auto"/>
        <w:ind w:left="595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14:paraId="4197F10A" w14:textId="77777777" w:rsidR="00D60E6E" w:rsidRDefault="00D60E6E" w:rsidP="00D60E6E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результатами розгляду запитів:</w:t>
      </w:r>
    </w:p>
    <w:p w14:paraId="7D06E532" w14:textId="7A2B976F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задоволено –   </w:t>
      </w:r>
      <w:r w:rsidR="00796D8A">
        <w:rPr>
          <w:rFonts w:ascii="Times New Roman" w:eastAsia="Times New Roman" w:hAnsi="Times New Roman" w:cs="Times New Roman"/>
          <w:sz w:val="26"/>
          <w:szCs w:val="26"/>
          <w:lang w:eastAsia="uk-UA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0C93A3D5" w14:textId="744ADFB9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роз’яснено  – </w:t>
      </w:r>
      <w:r w:rsid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FD419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700CED0" w14:textId="0772E3FD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направлено належному розпоряднику – </w:t>
      </w:r>
      <w:r w:rsidR="00796D8A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bookmarkStart w:id="0" w:name="_GoBack"/>
      <w:bookmarkEnd w:id="0"/>
    </w:p>
    <w:p w14:paraId="150AD064" w14:textId="1CB32030" w:rsidR="00D60E6E" w:rsidRDefault="00831EE4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відмов</w:t>
      </w:r>
      <w:r w:rsidR="00E82875">
        <w:rPr>
          <w:rFonts w:ascii="Times New Roman" w:eastAsia="Times New Roman" w:hAnsi="Times New Roman" w:cs="Times New Roman"/>
          <w:sz w:val="26"/>
          <w:szCs w:val="26"/>
          <w:lang w:eastAsia="uk-UA"/>
        </w:rPr>
        <w:t>лено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 задоволенні </w:t>
      </w:r>
      <w:r w:rsidR="00D60E6E" w:rsidRP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– </w:t>
      </w:r>
      <w:r w:rsidR="00796D8A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D60E6E" w:rsidRP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5AE94319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41C00DD1" w14:textId="77777777" w:rsidR="00D60E6E" w:rsidRDefault="00D60E6E" w:rsidP="00D60E6E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видами запитуваної інформації запити розподілилися на:</w:t>
      </w:r>
    </w:p>
    <w:p w14:paraId="1E211600" w14:textId="7A107E1E" w:rsidR="00AB4EBC" w:rsidRPr="00AB4EBC" w:rsidRDefault="00AB4EBC" w:rsidP="00AB4EB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 про фізичну особу – </w:t>
      </w:r>
      <w:r w:rsidR="00BE4A19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7FDEEECD" w14:textId="63D96275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 довідково-енциклопедичного характеру – </w:t>
      </w:r>
      <w:r w:rsidR="00BE4A19">
        <w:rPr>
          <w:rFonts w:ascii="Times New Roman" w:eastAsia="Times New Roman" w:hAnsi="Times New Roman" w:cs="Times New Roman"/>
          <w:sz w:val="26"/>
          <w:szCs w:val="26"/>
          <w:lang w:eastAsia="uk-UA"/>
        </w:rPr>
        <w:t>31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;</w:t>
      </w:r>
    </w:p>
    <w:p w14:paraId="267C338C" w14:textId="0FCE81BB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правову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BE4A19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5D24C1E" w14:textId="2095F924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статистичну інформацію – </w:t>
      </w:r>
      <w:r w:rsidR="00BE4A19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="00831EE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0608AA2A" w14:textId="77777777" w:rsidR="00D60E6E" w:rsidRDefault="00D60E6E" w:rsidP="00D60E6E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</w:p>
    <w:p w14:paraId="1574B400" w14:textId="77777777" w:rsidR="00D60E6E" w:rsidRDefault="00D60E6E" w:rsidP="00D60E6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>
        <w:rPr>
          <w:rFonts w:ascii="Times New Roman" w:hAnsi="Times New Roman" w:cs="Times New Roman"/>
          <w:sz w:val="26"/>
          <w:szCs w:val="26"/>
        </w:rPr>
        <w:t>. Працівниками управління документального забезпечення, публічної інформації та розгляду звернень громадян Адміністративного департаменту здійснюється постійний системний контроль за опрацюванням запитів на інформацію, що надходять до НСЗУ, у тому числі в частині дотримання строків надання відповідей.</w:t>
      </w:r>
    </w:p>
    <w:p w14:paraId="392A13F4" w14:textId="77777777" w:rsidR="00D60E6E" w:rsidRDefault="00D60E6E" w:rsidP="00D60E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E4C5B13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4E9CCD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CE24774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FDC0509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56B9E038" w14:textId="77777777" w:rsidR="00D60E6E" w:rsidRDefault="00D60E6E" w:rsidP="00D60E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––––––––––––––––––––––––</w:t>
      </w:r>
    </w:p>
    <w:p w14:paraId="62783EA4" w14:textId="77777777" w:rsidR="00EF4EDA" w:rsidRDefault="00EF4EDA"/>
    <w:sectPr w:rsidR="00EF4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911"/>
    <w:multiLevelType w:val="hybridMultilevel"/>
    <w:tmpl w:val="C102FEEE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596CA7"/>
    <w:multiLevelType w:val="hybridMultilevel"/>
    <w:tmpl w:val="0BDEB0EC"/>
    <w:lvl w:ilvl="0" w:tplc="C14036F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571A2F"/>
    <w:multiLevelType w:val="hybridMultilevel"/>
    <w:tmpl w:val="5B1A747A"/>
    <w:lvl w:ilvl="0" w:tplc="FA763502">
      <w:start w:val="1"/>
      <w:numFmt w:val="bullet"/>
      <w:lvlText w:val="▪"/>
      <w:lvlJc w:val="left"/>
      <w:pPr>
        <w:ind w:left="63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9A3F92"/>
    <w:multiLevelType w:val="hybridMultilevel"/>
    <w:tmpl w:val="F6B2D684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D723B4"/>
    <w:multiLevelType w:val="hybridMultilevel"/>
    <w:tmpl w:val="C3BA4F08"/>
    <w:lvl w:ilvl="0" w:tplc="FA763502">
      <w:start w:val="1"/>
      <w:numFmt w:val="bullet"/>
      <w:lvlText w:val="▪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5134FEC"/>
    <w:multiLevelType w:val="hybridMultilevel"/>
    <w:tmpl w:val="F9304B7C"/>
    <w:lvl w:ilvl="0" w:tplc="FA763502">
      <w:start w:val="1"/>
      <w:numFmt w:val="bullet"/>
      <w:lvlText w:val="▪"/>
      <w:lvlJc w:val="left"/>
      <w:pPr>
        <w:ind w:left="15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6" w15:restartNumberingAfterBreak="0">
    <w:nsid w:val="749A0CA2"/>
    <w:multiLevelType w:val="hybridMultilevel"/>
    <w:tmpl w:val="A4DC189C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3340"/>
    <w:multiLevelType w:val="hybridMultilevel"/>
    <w:tmpl w:val="D5442A7E"/>
    <w:lvl w:ilvl="0" w:tplc="FA763502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C9067BF"/>
    <w:multiLevelType w:val="hybridMultilevel"/>
    <w:tmpl w:val="D17C1448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D5"/>
    <w:rsid w:val="00040763"/>
    <w:rsid w:val="00075DD5"/>
    <w:rsid w:val="000E42C6"/>
    <w:rsid w:val="00202103"/>
    <w:rsid w:val="002222D1"/>
    <w:rsid w:val="002A2875"/>
    <w:rsid w:val="00381354"/>
    <w:rsid w:val="003D4B99"/>
    <w:rsid w:val="00441D18"/>
    <w:rsid w:val="00463125"/>
    <w:rsid w:val="005E74FA"/>
    <w:rsid w:val="007147F5"/>
    <w:rsid w:val="00796D8A"/>
    <w:rsid w:val="00831EE4"/>
    <w:rsid w:val="009026B3"/>
    <w:rsid w:val="009A6881"/>
    <w:rsid w:val="009C675D"/>
    <w:rsid w:val="00A12E7F"/>
    <w:rsid w:val="00A552E6"/>
    <w:rsid w:val="00A57E2F"/>
    <w:rsid w:val="00AB427C"/>
    <w:rsid w:val="00AB4EBC"/>
    <w:rsid w:val="00AC4C28"/>
    <w:rsid w:val="00BE4A19"/>
    <w:rsid w:val="00C71F2F"/>
    <w:rsid w:val="00D60E6E"/>
    <w:rsid w:val="00E40122"/>
    <w:rsid w:val="00E70E27"/>
    <w:rsid w:val="00E82875"/>
    <w:rsid w:val="00EF4EDA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66C"/>
  <w15:chartTrackingRefBased/>
  <w15:docId w15:val="{061BDEA7-60E7-44B3-8FC7-02D2236B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E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6E"/>
    <w:pPr>
      <w:ind w:left="720"/>
      <w:contextualSpacing/>
    </w:pPr>
  </w:style>
  <w:style w:type="paragraph" w:customStyle="1" w:styleId="Default">
    <w:name w:val="Default"/>
    <w:rsid w:val="002A2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Дригваль</dc:creator>
  <cp:keywords/>
  <dc:description/>
  <cp:lastModifiedBy>Олексій Назаренко</cp:lastModifiedBy>
  <cp:revision>2</cp:revision>
  <dcterms:created xsi:type="dcterms:W3CDTF">2024-02-07T14:43:00Z</dcterms:created>
  <dcterms:modified xsi:type="dcterms:W3CDTF">2024-02-07T14:43:00Z</dcterms:modified>
</cp:coreProperties>
</file>